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8E9" w:rsidRDefault="005B340D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CD78E9" w:rsidRDefault="00CD78E9" w:rsidP="00CD78E9">
      <w:pPr>
        <w:jc w:val="right"/>
        <w:rPr>
          <w:sz w:val="28"/>
          <w:szCs w:val="28"/>
        </w:rPr>
      </w:pP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к постановлению</w:t>
      </w:r>
    </w:p>
    <w:p w:rsidR="00CD78E9" w:rsidRDefault="00CD78E9" w:rsidP="00CD78E9">
      <w:pPr>
        <w:jc w:val="right"/>
        <w:rPr>
          <w:sz w:val="28"/>
          <w:szCs w:val="28"/>
        </w:rPr>
      </w:pPr>
      <w:r>
        <w:rPr>
          <w:sz w:val="28"/>
          <w:szCs w:val="28"/>
        </w:rPr>
        <w:t>Ростовкинского сельского поселения</w:t>
      </w:r>
    </w:p>
    <w:p w:rsidR="00CD78E9" w:rsidRPr="009940A6" w:rsidRDefault="00CD78E9" w:rsidP="00CD78E9">
      <w:pPr>
        <w:jc w:val="right"/>
        <w:rPr>
          <w:sz w:val="28"/>
          <w:szCs w:val="28"/>
        </w:rPr>
      </w:pPr>
      <w:r w:rsidRPr="009940A6">
        <w:rPr>
          <w:sz w:val="28"/>
          <w:szCs w:val="28"/>
        </w:rPr>
        <w:t>от 11.10.2013г. № 200</w:t>
      </w:r>
    </w:p>
    <w:p w:rsidR="00CD78E9" w:rsidRDefault="00CD78E9" w:rsidP="00CD78E9">
      <w:pPr>
        <w:jc w:val="both"/>
        <w:rPr>
          <w:sz w:val="28"/>
          <w:szCs w:val="28"/>
        </w:rPr>
      </w:pPr>
    </w:p>
    <w:p w:rsidR="00CD78E9" w:rsidRDefault="00CD78E9" w:rsidP="00954A06">
      <w:pPr>
        <w:jc w:val="center"/>
        <w:rPr>
          <w:sz w:val="28"/>
          <w:szCs w:val="28"/>
        </w:rPr>
      </w:pPr>
    </w:p>
    <w:p w:rsidR="00954A06" w:rsidRPr="008A3D3C" w:rsidRDefault="00954A06" w:rsidP="00954A06">
      <w:pPr>
        <w:jc w:val="center"/>
        <w:rPr>
          <w:sz w:val="28"/>
          <w:szCs w:val="28"/>
        </w:rPr>
      </w:pPr>
      <w:r w:rsidRPr="008A3D3C">
        <w:rPr>
          <w:sz w:val="28"/>
          <w:szCs w:val="28"/>
        </w:rPr>
        <w:t>ПАСПОРТ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Ростовкинского сельского поселения 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«Развитие социально-экономического потенциала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Ростовкинского сельского поселения</w:t>
      </w:r>
    </w:p>
    <w:p w:rsidR="00954A06" w:rsidRDefault="00954A06" w:rsidP="00954A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D3C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на </w:t>
      </w:r>
      <w:r w:rsidRPr="008A3D3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8A3D3C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D2288B">
        <w:rPr>
          <w:sz w:val="28"/>
          <w:szCs w:val="28"/>
        </w:rPr>
        <w:t>6</w:t>
      </w:r>
      <w:r w:rsidRPr="008A3D3C">
        <w:rPr>
          <w:sz w:val="28"/>
          <w:szCs w:val="28"/>
        </w:rPr>
        <w:t xml:space="preserve"> годы»</w:t>
      </w:r>
    </w:p>
    <w:p w:rsidR="00954A06" w:rsidRPr="00EB211A" w:rsidRDefault="00954A06" w:rsidP="00954A0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6"/>
        <w:gridCol w:w="6815"/>
      </w:tblGrid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D2288B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Муниципальная программа Ростовкинского сельского поселения «Развитие социально-экономического развития Ростовкинского сельского поселения 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  (далее – муниципальная программа)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 МКУ «Хозяйственное управление Администрации Ростовкинского сельского поселения Омского муниципального района Омской области» (далее – МКУ «Хозяйственное управление»</w:t>
            </w:r>
            <w:r>
              <w:rPr>
                <w:sz w:val="28"/>
                <w:szCs w:val="28"/>
              </w:rPr>
              <w:t>)</w:t>
            </w:r>
            <w:r w:rsidRPr="00A545BA">
              <w:rPr>
                <w:sz w:val="28"/>
                <w:szCs w:val="28"/>
              </w:rPr>
              <w:t xml:space="preserve">;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МКУ «Спортивный комплекс «Сибирский» Ростовкинского сельского поселения Омского муниципального района Омской области (далее – МКУ «СК «Сибирский»).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D2288B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муниципальной 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Цель – повышение эффективности реализации муниципальной политики в развитии социально-экономического потенциала Ростовкинского сельского поселения Омского муниципального района Омской области.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Задачи: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Развитие муниципальных услуг в сфере культурно-досуговой деятельности, молодежной политики, физической культуры и спорта;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Обеспечение развития дорожного хозяйство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3. Формирование и развитие муниципальной собственности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Обеспечение развития систем коммунальной инфраструктуры и объектов благоустройства на территории Ростовкинского сельского поселения;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Обеспечение социально-экономического приемлемого уровня пожарной безопасности на территории Ростовкинском сельском поселении;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Обеспечение необходимых условий для предоставления услуг инвалидам;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Совершенствование муниципальной политики в сферах деятельности, относящихся к компетенции администрации.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Эффективное решение вопросов местного значения.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1. «Развитие муниципальных услуг в социально-культурной сфере, повышение их доступности для населения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2. «Поддержка дорожного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3. «Управление муниципальной собственностью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4. «Комплексное развитие жилищно-коммунального хозяйства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5. «Обеспечение пожарной безопасности Ростовкинского сельского поселения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6. «Доступная среда (2014-20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годы)»;</w:t>
            </w:r>
          </w:p>
          <w:p w:rsidR="00954A06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7. «Совершенствование муниципального управления в Ростовкинском сельском поселении Омского муниципального района Омской области на 2014-20</w:t>
            </w:r>
            <w:r>
              <w:rPr>
                <w:sz w:val="28"/>
                <w:szCs w:val="28"/>
              </w:rPr>
              <w:t>2</w:t>
            </w:r>
            <w:r w:rsidR="00D2288B">
              <w:rPr>
                <w:sz w:val="28"/>
                <w:szCs w:val="28"/>
              </w:rPr>
              <w:t>6</w:t>
            </w:r>
            <w:r w:rsidRPr="00A545BA">
              <w:rPr>
                <w:sz w:val="28"/>
                <w:szCs w:val="28"/>
              </w:rPr>
              <w:t xml:space="preserve"> годы».</w:t>
            </w:r>
          </w:p>
          <w:p w:rsidR="0032601B" w:rsidRDefault="00954A06" w:rsidP="00CA36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«Организация мероприятий по осуществлению части переданных полномочий»</w:t>
            </w:r>
            <w:r w:rsidR="0032601B">
              <w:rPr>
                <w:sz w:val="28"/>
                <w:szCs w:val="28"/>
              </w:rPr>
              <w:t>;</w:t>
            </w:r>
          </w:p>
          <w:p w:rsidR="00954A06" w:rsidRPr="00A545BA" w:rsidRDefault="0032601B" w:rsidP="003260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«Формирование современной городской среды Ростовкинского сельского поселения на 2017 год»</w:t>
            </w:r>
            <w:r w:rsidR="00954A06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Объемы и источники финансирования </w:t>
            </w:r>
            <w:r w:rsidRPr="00A545BA">
              <w:rPr>
                <w:sz w:val="28"/>
                <w:szCs w:val="28"/>
              </w:rPr>
              <w:lastRenderedPageBreak/>
              <w:t>муниципальной программы в целом и по годам ее реализации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lastRenderedPageBreak/>
              <w:t xml:space="preserve">Общий объем финансирования муниципальной программы составит </w:t>
            </w:r>
            <w:r w:rsidR="00E95116">
              <w:rPr>
                <w:sz w:val="28"/>
                <w:szCs w:val="28"/>
              </w:rPr>
              <w:t>348 211 906,02</w:t>
            </w:r>
            <w:r w:rsidRPr="00C674A9">
              <w:rPr>
                <w:sz w:val="28"/>
                <w:szCs w:val="28"/>
              </w:rPr>
              <w:t xml:space="preserve">  рублей, в том </w:t>
            </w:r>
            <w:r w:rsidRPr="00C674A9">
              <w:rPr>
                <w:sz w:val="28"/>
                <w:szCs w:val="28"/>
              </w:rPr>
              <w:lastRenderedPageBreak/>
              <w:t>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22 908 797,99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18 541 774,62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14 762 050,32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17 594 050,05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19 343 201,91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20 212 179,84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21 885 148,76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48 606 021,40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ED111A">
              <w:rPr>
                <w:sz w:val="28"/>
                <w:szCs w:val="28"/>
              </w:rPr>
              <w:t>78 806 069,74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– </w:t>
            </w:r>
            <w:r w:rsidR="00E95116">
              <w:rPr>
                <w:sz w:val="28"/>
                <w:szCs w:val="28"/>
              </w:rPr>
              <w:t>20 917 166,80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ED111A" w:rsidRDefault="00ED111A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20 907 151,53 рублей</w:t>
            </w:r>
          </w:p>
          <w:p w:rsidR="00F96A67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ED111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году - </w:t>
            </w:r>
            <w:r w:rsidR="00347BE2">
              <w:rPr>
                <w:sz w:val="28"/>
                <w:szCs w:val="28"/>
              </w:rPr>
              <w:t xml:space="preserve"> </w:t>
            </w:r>
            <w:r w:rsidR="00ED111A">
              <w:rPr>
                <w:sz w:val="28"/>
                <w:szCs w:val="28"/>
              </w:rPr>
              <w:t>21 329 811,53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C674A9" w:rsidRPr="00C674A9" w:rsidRDefault="00F96A67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</w:t>
            </w:r>
            <w:r w:rsidR="00ED111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году – </w:t>
            </w:r>
            <w:r w:rsidR="00ED111A">
              <w:rPr>
                <w:sz w:val="28"/>
                <w:szCs w:val="28"/>
              </w:rPr>
              <w:t>22 398 481,53</w:t>
            </w:r>
            <w:r>
              <w:rPr>
                <w:sz w:val="28"/>
                <w:szCs w:val="28"/>
              </w:rPr>
              <w:t xml:space="preserve">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Из общего объема расходы бюджета поселения за счет налоговых и неналоговых доходов, поступлений нецелевого характера составят </w:t>
            </w:r>
            <w:r w:rsidR="00E95116">
              <w:rPr>
                <w:sz w:val="28"/>
                <w:szCs w:val="28"/>
              </w:rPr>
              <w:t>238 882 502,18</w:t>
            </w:r>
            <w:r w:rsidRPr="00C674A9">
              <w:rPr>
                <w:sz w:val="28"/>
                <w:szCs w:val="28"/>
              </w:rPr>
              <w:t xml:space="preserve">  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20 799 199,06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15 578 560,62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14 426 192,32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15 019 688,29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14 852 337,41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 году – 16 987 824,62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21 357 620,28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18 499 865,51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</w:t>
            </w:r>
            <w:r w:rsidR="00BB258C" w:rsidRPr="00BB258C">
              <w:rPr>
                <w:sz w:val="28"/>
                <w:szCs w:val="28"/>
              </w:rPr>
              <w:t>18</w:t>
            </w:r>
            <w:r w:rsidR="00ED111A">
              <w:rPr>
                <w:sz w:val="28"/>
                <w:szCs w:val="28"/>
              </w:rPr>
              <w:t> 713 649,26</w:t>
            </w:r>
            <w:r w:rsidR="00BB258C" w:rsidRPr="00BB258C">
              <w:rPr>
                <w:sz w:val="28"/>
                <w:szCs w:val="28"/>
              </w:rPr>
              <w:t xml:space="preserve"> </w:t>
            </w:r>
            <w:r w:rsidRPr="00C674A9">
              <w:rPr>
                <w:sz w:val="28"/>
                <w:szCs w:val="28"/>
              </w:rPr>
              <w:t>рублей;</w:t>
            </w:r>
          </w:p>
          <w:p w:rsid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-  </w:t>
            </w:r>
            <w:r w:rsidR="00E95116">
              <w:rPr>
                <w:sz w:val="28"/>
                <w:szCs w:val="28"/>
              </w:rPr>
              <w:t>19 693 026,22</w:t>
            </w:r>
            <w:bookmarkStart w:id="0" w:name="_GoBack"/>
            <w:bookmarkEnd w:id="0"/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F96A67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24FBD">
              <w:rPr>
                <w:sz w:val="28"/>
                <w:szCs w:val="28"/>
              </w:rPr>
              <w:t>20 346 849,53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E24FBD" w:rsidRDefault="00F96A67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</w:t>
            </w:r>
            <w:r w:rsidR="00BB258C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E24FBD">
              <w:rPr>
                <w:sz w:val="28"/>
                <w:szCs w:val="28"/>
              </w:rPr>
              <w:t>20 769 509,53</w:t>
            </w:r>
            <w:r w:rsidR="00BB258C">
              <w:rPr>
                <w:sz w:val="28"/>
                <w:szCs w:val="28"/>
              </w:rPr>
              <w:t xml:space="preserve"> рублей</w:t>
            </w:r>
            <w:r w:rsidR="00E24FBD">
              <w:rPr>
                <w:sz w:val="28"/>
                <w:szCs w:val="28"/>
              </w:rPr>
              <w:t>;</w:t>
            </w:r>
          </w:p>
          <w:p w:rsidR="00C674A9" w:rsidRPr="00C674A9" w:rsidRDefault="00E24FBD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21 838 179,53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  <w:p w:rsidR="00C674A9" w:rsidRPr="00C674A9" w:rsidRDefault="00C674A9" w:rsidP="00C674A9">
            <w:pPr>
              <w:ind w:firstLine="4"/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том числе расходы бюджета поселения за счет поступлений целевого характера составят  </w:t>
            </w:r>
            <w:r w:rsidR="00DB4C61">
              <w:rPr>
                <w:sz w:val="28"/>
                <w:szCs w:val="28"/>
              </w:rPr>
              <w:t xml:space="preserve">109 329 403,84 </w:t>
            </w:r>
            <w:r w:rsidRPr="00C674A9">
              <w:rPr>
                <w:sz w:val="28"/>
                <w:szCs w:val="28"/>
              </w:rPr>
              <w:t>рублей, в том числе по годам: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2014 году – 2 109 598,93 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2015 году – 2 963 214,00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2016 году – 335 858,00 рублей;</w:t>
            </w:r>
          </w:p>
          <w:p w:rsidR="00C674A9" w:rsidRPr="00C674A9" w:rsidRDefault="00C674A9" w:rsidP="00C674A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2017 году -  2 574 361,76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2018 году – 4 490 864,50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2019году – 3 224 355,22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>в 2020 году –   527 528,48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2021 году – </w:t>
            </w:r>
            <w:r w:rsidR="00BB258C">
              <w:rPr>
                <w:sz w:val="28"/>
                <w:szCs w:val="28"/>
              </w:rPr>
              <w:t>30 106 155,89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P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2022 году –   </w:t>
            </w:r>
            <w:r w:rsidR="00ED111A">
              <w:rPr>
                <w:sz w:val="28"/>
                <w:szCs w:val="28"/>
              </w:rPr>
              <w:t>60 092 420,48</w:t>
            </w:r>
            <w:r w:rsidRPr="00C674A9">
              <w:rPr>
                <w:sz w:val="28"/>
                <w:szCs w:val="28"/>
              </w:rPr>
              <w:t xml:space="preserve"> рублей;</w:t>
            </w:r>
          </w:p>
          <w:p w:rsidR="00C674A9" w:rsidRDefault="00C674A9" w:rsidP="00C674A9">
            <w:pPr>
              <w:jc w:val="both"/>
              <w:rPr>
                <w:sz w:val="28"/>
                <w:szCs w:val="28"/>
              </w:rPr>
            </w:pPr>
            <w:r w:rsidRPr="00C674A9">
              <w:rPr>
                <w:sz w:val="28"/>
                <w:szCs w:val="28"/>
              </w:rPr>
              <w:t xml:space="preserve">в 2023 году –  </w:t>
            </w:r>
            <w:r w:rsidR="00DB4C61">
              <w:rPr>
                <w:sz w:val="28"/>
                <w:szCs w:val="28"/>
              </w:rPr>
              <w:t>1 224 140,58</w:t>
            </w:r>
            <w:r w:rsidRPr="00C674A9">
              <w:rPr>
                <w:sz w:val="28"/>
                <w:szCs w:val="28"/>
              </w:rPr>
              <w:t xml:space="preserve"> рублей</w:t>
            </w:r>
            <w:r>
              <w:rPr>
                <w:sz w:val="28"/>
                <w:szCs w:val="28"/>
              </w:rPr>
              <w:t>;</w:t>
            </w:r>
          </w:p>
          <w:p w:rsidR="00F96A67" w:rsidRDefault="00C674A9" w:rsidP="00C674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2024 году </w:t>
            </w:r>
            <w:r w:rsidR="00347BE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F96A67">
              <w:rPr>
                <w:sz w:val="28"/>
                <w:szCs w:val="28"/>
              </w:rPr>
              <w:t>5</w:t>
            </w:r>
            <w:r w:rsidR="00E24FBD">
              <w:rPr>
                <w:sz w:val="28"/>
                <w:szCs w:val="28"/>
              </w:rPr>
              <w:t>60</w:t>
            </w:r>
            <w:r w:rsidR="00F96A67">
              <w:rPr>
                <w:sz w:val="28"/>
                <w:szCs w:val="28"/>
              </w:rPr>
              <w:t> 30</w:t>
            </w:r>
            <w:r w:rsidR="00E24FBD">
              <w:rPr>
                <w:sz w:val="28"/>
                <w:szCs w:val="28"/>
              </w:rPr>
              <w:t>2</w:t>
            </w:r>
            <w:r w:rsidR="00F96A67">
              <w:rPr>
                <w:sz w:val="28"/>
                <w:szCs w:val="28"/>
              </w:rPr>
              <w:t>,00</w:t>
            </w:r>
            <w:r w:rsidR="00347BE2">
              <w:rPr>
                <w:sz w:val="28"/>
                <w:szCs w:val="28"/>
              </w:rPr>
              <w:t xml:space="preserve"> рублей</w:t>
            </w:r>
            <w:r w:rsidR="00F96A67">
              <w:rPr>
                <w:sz w:val="28"/>
                <w:szCs w:val="28"/>
              </w:rPr>
              <w:t>;</w:t>
            </w:r>
          </w:p>
          <w:p w:rsidR="00E24FBD" w:rsidRDefault="00F96A67" w:rsidP="00E24F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2025 году – </w:t>
            </w:r>
            <w:r w:rsidR="00E24FBD">
              <w:rPr>
                <w:sz w:val="28"/>
                <w:szCs w:val="28"/>
              </w:rPr>
              <w:t>560 302</w:t>
            </w:r>
            <w:r>
              <w:rPr>
                <w:sz w:val="28"/>
                <w:szCs w:val="28"/>
              </w:rPr>
              <w:t>,00 рублей</w:t>
            </w:r>
            <w:r w:rsidR="00E24FBD">
              <w:rPr>
                <w:sz w:val="28"/>
                <w:szCs w:val="28"/>
              </w:rPr>
              <w:t>;</w:t>
            </w:r>
          </w:p>
          <w:p w:rsidR="00954A06" w:rsidRPr="00A545BA" w:rsidRDefault="00E24FBD" w:rsidP="00E24FB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2026 году – 560 302,00 рублей</w:t>
            </w:r>
            <w:r w:rsidR="00C674A9" w:rsidRPr="00C674A9">
              <w:rPr>
                <w:sz w:val="28"/>
                <w:szCs w:val="28"/>
              </w:rPr>
              <w:t>.</w:t>
            </w:r>
          </w:p>
        </w:tc>
      </w:tr>
      <w:tr w:rsidR="00954A06" w:rsidRPr="00A545BA" w:rsidTr="00CA36BD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 сохранение количества организованных и проведенных культурно-массовых программ;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наличие мемориала воинской славы;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числа молодежи в возрасте от 14 до 30 лет, принимающей участие в культурно-массовых, спортивных мероприятиях, в общественной жизни поселка;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b/>
                <w:sz w:val="28"/>
                <w:szCs w:val="28"/>
              </w:rPr>
              <w:t xml:space="preserve">- </w:t>
            </w:r>
            <w:r w:rsidRPr="00A545BA">
              <w:rPr>
                <w:sz w:val="28"/>
                <w:szCs w:val="28"/>
              </w:rPr>
              <w:t>увеличение объема предоставляемых населению физкультурно-оздоровительных услуг;</w:t>
            </w:r>
          </w:p>
          <w:p w:rsidR="00954A06" w:rsidRDefault="00954A06" w:rsidP="00CA36BD">
            <w:pPr>
              <w:ind w:firstLine="4"/>
              <w:jc w:val="both"/>
            </w:pPr>
            <w:r w:rsidRPr="00A545BA">
              <w:rPr>
                <w:sz w:val="28"/>
                <w:szCs w:val="28"/>
              </w:rPr>
              <w:t>- увеличение количества физкультурно-оздоровительных и спортивно-массовых мероприятий.</w:t>
            </w:r>
            <w:r w:rsidRPr="009115DC">
              <w:t xml:space="preserve"> 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увеличение площади отремонтированных автомобильных дорог общего пользования местного значения;</w:t>
            </w:r>
          </w:p>
          <w:p w:rsidR="00954A06" w:rsidRPr="00A545BA" w:rsidRDefault="00954A06" w:rsidP="00CA36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 проведение </w:t>
            </w:r>
            <w:proofErr w:type="spellStart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инвентаризационно</w:t>
            </w:r>
            <w:proofErr w:type="spellEnd"/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-технических работ, получение технических и кадастровых паспортов на  земельны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участк</w:t>
            </w:r>
            <w:r w:rsidR="00A36A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поселения;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получение генерального плана Ростовкинского сельского поселения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устойчивую работу систем теплоснабжения,  водоотведения, водоснабжения, газоснабжения;   </w:t>
            </w:r>
          </w:p>
          <w:p w:rsidR="00954A06" w:rsidRPr="00A545BA" w:rsidRDefault="00954A06" w:rsidP="00CA36BD">
            <w:pPr>
              <w:pStyle w:val="ConsPlusCell"/>
              <w:ind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45BA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обеспечить надлежащий сбор и утилизацию бытовых отходов; </w:t>
            </w:r>
          </w:p>
          <w:p w:rsidR="00954A06" w:rsidRPr="00A545BA" w:rsidRDefault="00954A06" w:rsidP="00CA36BD">
            <w:pPr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увеличить количество построенных линий </w:t>
            </w:r>
            <w:r w:rsidR="00A36A74">
              <w:rPr>
                <w:sz w:val="28"/>
                <w:szCs w:val="28"/>
              </w:rPr>
              <w:t>наружного уличного освещения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ind w:firstLine="4"/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увеличить количество высаживаемой рассады и саженцев;</w:t>
            </w:r>
          </w:p>
          <w:p w:rsidR="00954A06" w:rsidRPr="00A545BA" w:rsidRDefault="00954A06" w:rsidP="00CA36BD">
            <w:pPr>
              <w:autoSpaceDE w:val="0"/>
              <w:autoSpaceDN w:val="0"/>
              <w:adjustRightInd w:val="0"/>
              <w:jc w:val="both"/>
              <w:rPr>
                <w:rFonts w:ascii="TimesNewRoman" w:hAnsi="TimesNewRoman" w:cs="TimesNewRoman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сохранение количества проведенных социально-значимых мероприятий для инвалидов</w:t>
            </w:r>
            <w:r w:rsidRPr="00A545BA">
              <w:rPr>
                <w:sz w:val="28"/>
                <w:szCs w:val="28"/>
              </w:rPr>
              <w:t>;</w:t>
            </w:r>
          </w:p>
          <w:p w:rsidR="00954A06" w:rsidRPr="00A545BA" w:rsidRDefault="00954A06" w:rsidP="00CA36BD">
            <w:pPr>
              <w:jc w:val="both"/>
              <w:rPr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достижение социально и экономически приемлемого уровня пожарной безопасности в Ростовкинском сельском поселении, установка на территории сельского поселения сре</w:t>
            </w:r>
            <w:proofErr w:type="gramStart"/>
            <w:r w:rsidRPr="00A545BA">
              <w:rPr>
                <w:sz w:val="28"/>
                <w:szCs w:val="28"/>
              </w:rPr>
              <w:t>дств зв</w:t>
            </w:r>
            <w:proofErr w:type="gramEnd"/>
            <w:r w:rsidRPr="00A545BA">
              <w:rPr>
                <w:sz w:val="28"/>
                <w:szCs w:val="28"/>
              </w:rPr>
              <w:t>уковой сигнализации для оповещения людей при ЧС;</w:t>
            </w:r>
          </w:p>
          <w:p w:rsidR="00954A06" w:rsidRPr="00A545BA" w:rsidRDefault="00954A06" w:rsidP="00CA36BD">
            <w:pPr>
              <w:jc w:val="both"/>
              <w:rPr>
                <w:color w:val="FF0000"/>
                <w:sz w:val="28"/>
                <w:szCs w:val="28"/>
              </w:rPr>
            </w:pPr>
            <w:r w:rsidRPr="00A545BA">
              <w:rPr>
                <w:sz w:val="28"/>
                <w:szCs w:val="28"/>
              </w:rPr>
              <w:t>- степень исполнения расходных обязательств до 100 процентов.</w:t>
            </w:r>
          </w:p>
        </w:tc>
      </w:tr>
    </w:tbl>
    <w:p w:rsidR="00145FF4" w:rsidRDefault="00145FF4"/>
    <w:sectPr w:rsidR="00145FF4" w:rsidSect="00E24FB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DD"/>
    <w:rsid w:val="0005421E"/>
    <w:rsid w:val="000B0F4B"/>
    <w:rsid w:val="00145FF4"/>
    <w:rsid w:val="0032601B"/>
    <w:rsid w:val="00347BE2"/>
    <w:rsid w:val="004E34E2"/>
    <w:rsid w:val="005B1D8E"/>
    <w:rsid w:val="005B340D"/>
    <w:rsid w:val="00620DC5"/>
    <w:rsid w:val="008233C3"/>
    <w:rsid w:val="008A2EB4"/>
    <w:rsid w:val="00954A06"/>
    <w:rsid w:val="009767F9"/>
    <w:rsid w:val="00A36A74"/>
    <w:rsid w:val="00A452B6"/>
    <w:rsid w:val="00B634F5"/>
    <w:rsid w:val="00B92FF1"/>
    <w:rsid w:val="00BB258C"/>
    <w:rsid w:val="00C474CD"/>
    <w:rsid w:val="00C674A9"/>
    <w:rsid w:val="00CD78E9"/>
    <w:rsid w:val="00D2288B"/>
    <w:rsid w:val="00DB4C61"/>
    <w:rsid w:val="00E24FBD"/>
    <w:rsid w:val="00E95116"/>
    <w:rsid w:val="00ED111A"/>
    <w:rsid w:val="00F227DD"/>
    <w:rsid w:val="00F5765D"/>
    <w:rsid w:val="00F9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54A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4A06"/>
    <w:pPr>
      <w:suppressAutoHyphens/>
      <w:spacing w:after="0" w:line="100" w:lineRule="atLeast"/>
    </w:pPr>
    <w:rPr>
      <w:rFonts w:ascii="Calibri" w:eastAsia="Arial Unicode MS" w:hAnsi="Calibri" w:cs="font293"/>
      <w:kern w:val="1"/>
      <w:lang w:eastAsia="ar-SA"/>
    </w:rPr>
  </w:style>
  <w:style w:type="paragraph" w:customStyle="1" w:styleId="a3">
    <w:name w:val="Прижатый влево"/>
    <w:basedOn w:val="a"/>
    <w:next w:val="a"/>
    <w:rsid w:val="00954A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F576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576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76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2021-11-15T05:48:00Z</cp:lastPrinted>
  <dcterms:created xsi:type="dcterms:W3CDTF">2016-11-22T02:46:00Z</dcterms:created>
  <dcterms:modified xsi:type="dcterms:W3CDTF">2023-11-10T03:33:00Z</dcterms:modified>
</cp:coreProperties>
</file>